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9C" w:rsidRDefault="00283E9C" w:rsidP="002F5FB8">
      <w:bookmarkStart w:id="0" w:name="_GoBack"/>
      <w:bookmarkEnd w:id="0"/>
    </w:p>
    <w:p w:rsidR="00283E9C" w:rsidRDefault="00283E9C" w:rsidP="002F5FB8"/>
    <w:p w:rsidR="00283E9C" w:rsidRDefault="00283E9C" w:rsidP="002F5FB8">
      <w:r>
        <w:rPr>
          <w:noProof/>
          <w:lang w:eastAsia="ru-RU"/>
        </w:rPr>
        <w:drawing>
          <wp:inline distT="0" distB="0" distL="0" distR="0" wp14:anchorId="380B8995">
            <wp:extent cx="5942965" cy="19240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0F9" w:rsidRDefault="003C70F9" w:rsidP="003C70F9">
      <w:pPr>
        <w:jc w:val="center"/>
        <w:rPr>
          <w:b/>
        </w:rPr>
      </w:pPr>
      <w:r>
        <w:rPr>
          <w:b/>
        </w:rPr>
        <w:t>Памятка паломнику по Святой Земле</w:t>
      </w:r>
    </w:p>
    <w:p w:rsidR="00283E9C" w:rsidRDefault="00267C4D" w:rsidP="002F5FB8">
      <w:pPr>
        <w:rPr>
          <w:b/>
        </w:rPr>
      </w:pPr>
      <w:r w:rsidRPr="00267C4D">
        <w:rPr>
          <w:b/>
        </w:rPr>
        <w:t>Телефон принимающей стороны в Израиле:</w:t>
      </w:r>
      <w:r>
        <w:rPr>
          <w:b/>
        </w:rPr>
        <w:t xml:space="preserve"> +972 54-818-3638 набирать из России, </w:t>
      </w:r>
    </w:p>
    <w:p w:rsidR="00267C4D" w:rsidRDefault="00267C4D" w:rsidP="002F5FB8">
      <w:pPr>
        <w:rPr>
          <w:b/>
        </w:rPr>
      </w:pPr>
      <w:r>
        <w:rPr>
          <w:b/>
        </w:rPr>
        <w:t xml:space="preserve">                                                                                              054-818-3638 набирать в Израиле</w:t>
      </w:r>
    </w:p>
    <w:p w:rsidR="003C70F9" w:rsidRPr="003C70F9" w:rsidRDefault="003C70F9" w:rsidP="003C70F9">
      <w:r w:rsidRPr="003C70F9">
        <w:rPr>
          <w:b/>
        </w:rPr>
        <w:t xml:space="preserve">   </w:t>
      </w:r>
      <w:r w:rsidRPr="003C70F9">
        <w:t xml:space="preserve">Вы собрались в поездку чтобы посвятить святые места Европы, поклониться святыням, приложиться к мощам святых. Разница между туристическим туром и паломнической поездкой в целях и задачах. Цель любой туристической поездки - удовлетворение познавательных интересов с оптимальным объемом сервисных услуг. Цель паломничества - получение благодати Божией через поклонение святыням. </w:t>
      </w:r>
    </w:p>
    <w:p w:rsidR="002F5FB8" w:rsidRPr="002F5FB8" w:rsidRDefault="002F5FB8" w:rsidP="002F5FB8">
      <w:r w:rsidRPr="002F5FB8">
        <w:t>Паломничества связаны с посещением определённых мест, являющихся святыми, поэтому:</w:t>
      </w:r>
    </w:p>
    <w:p w:rsidR="002F5FB8" w:rsidRPr="002F5FB8" w:rsidRDefault="002F5FB8" w:rsidP="002F5FB8">
      <w:pPr>
        <w:numPr>
          <w:ilvl w:val="0"/>
          <w:numId w:val="1"/>
        </w:numPr>
      </w:pPr>
      <w:r w:rsidRPr="002F5FB8">
        <w:t>Внешний вид паломника должен соответствовать виду православного христианина. Одежда должна быть закрытой, неуместны шорты, бриджи, не принято женщинам находиться в брюках, коротких юбках, с непокрытой головой. Как у женщин, так и у мужчин одежда не должна быть с открытыми плечами и глубоким вырезом.</w:t>
      </w:r>
    </w:p>
    <w:p w:rsidR="003C70F9" w:rsidRDefault="002F5FB8" w:rsidP="001B2755">
      <w:pPr>
        <w:numPr>
          <w:ilvl w:val="0"/>
          <w:numId w:val="1"/>
        </w:numPr>
      </w:pPr>
      <w:r w:rsidRPr="002F5FB8">
        <w:t>В святом месте запрещено курить, сквернословить, плевать, бегать по территории, громко разговаривать, кричать, х</w:t>
      </w:r>
      <w:r w:rsidR="003C70F9">
        <w:t xml:space="preserve">охотать. Запрещается распитие спиртных напитков. </w:t>
      </w:r>
    </w:p>
    <w:p w:rsidR="002F5FB8" w:rsidRPr="002F5FB8" w:rsidRDefault="002F5FB8" w:rsidP="001B2755">
      <w:pPr>
        <w:numPr>
          <w:ilvl w:val="0"/>
          <w:numId w:val="1"/>
        </w:numPr>
      </w:pPr>
      <w:r w:rsidRPr="002F5FB8">
        <w:t>Вход в жилые и хозяйственные помещения запрещается, если на то нет особого благословения. Категорически запрещено заходить в кельи насельников.</w:t>
      </w:r>
    </w:p>
    <w:p w:rsidR="002F5FB8" w:rsidRPr="002F5FB8" w:rsidRDefault="002F5FB8" w:rsidP="002F5FB8">
      <w:pPr>
        <w:numPr>
          <w:ilvl w:val="0"/>
          <w:numId w:val="1"/>
        </w:numPr>
      </w:pPr>
      <w:r w:rsidRPr="002F5FB8">
        <w:t>Необходимо соблюдать чистоту и на всей прилегающей территории.</w:t>
      </w:r>
    </w:p>
    <w:p w:rsidR="002F5FB8" w:rsidRPr="002F5FB8" w:rsidRDefault="002F5FB8" w:rsidP="002F5FB8">
      <w:pPr>
        <w:numPr>
          <w:ilvl w:val="0"/>
          <w:numId w:val="1"/>
        </w:numPr>
      </w:pPr>
      <w:r w:rsidRPr="002F5FB8">
        <w:t>Во время Богослужений нужно  выключать  мобильные телефоны. В храмах фотографировать можно только по благословению (можно попросить гида решить этот вопрос).</w:t>
      </w:r>
    </w:p>
    <w:p w:rsidR="002F5FB8" w:rsidRPr="002F5FB8" w:rsidRDefault="002F5FB8" w:rsidP="002F5FB8">
      <w:pPr>
        <w:numPr>
          <w:ilvl w:val="0"/>
          <w:numId w:val="1"/>
        </w:numPr>
      </w:pPr>
      <w:r w:rsidRPr="002F5FB8">
        <w:t>Не принято вести длительные разговоры с насельниками монастырей.</w:t>
      </w:r>
    </w:p>
    <w:p w:rsidR="002F5FB8" w:rsidRPr="002F5FB8" w:rsidRDefault="002F5FB8" w:rsidP="002F5FB8">
      <w:pPr>
        <w:numPr>
          <w:ilvl w:val="0"/>
          <w:numId w:val="1"/>
        </w:numPr>
      </w:pPr>
      <w:r w:rsidRPr="002F5FB8">
        <w:t>Очень радостно, что сейчас многие приводят в храм детей, приобщают их к вере, посещают с ними монастыри. Однако надо помнить, что обитель – это святое место, где нельзя допускать шума, нельзя мешать другим людям. Если Вы едете в монастырь с детьми, то нельзя оставлять их без присмотра. На территории монастыря нужно соблюдать тишину, с благоговением относиться к монастырским храмам. Играть и резвиться дети могут только за территорией монастыря.</w:t>
      </w:r>
    </w:p>
    <w:p w:rsidR="002F5FB8" w:rsidRPr="002F5FB8" w:rsidRDefault="002F5FB8" w:rsidP="002F5FB8">
      <w:r w:rsidRPr="002F5FB8">
        <w:t>Что брать с собой в паломничество</w:t>
      </w:r>
      <w:r w:rsidR="003C70F9">
        <w:t>:</w:t>
      </w:r>
    </w:p>
    <w:p w:rsidR="002F5FB8" w:rsidRPr="002F5FB8" w:rsidRDefault="002F5FB8" w:rsidP="002F5FB8">
      <w:pPr>
        <w:numPr>
          <w:ilvl w:val="0"/>
          <w:numId w:val="2"/>
        </w:numPr>
      </w:pPr>
      <w:r w:rsidRPr="002F5FB8">
        <w:rPr>
          <w:b/>
          <w:bCs/>
        </w:rPr>
        <w:lastRenderedPageBreak/>
        <w:t>Обувь</w:t>
      </w:r>
      <w:r w:rsidRPr="002F5FB8">
        <w:t>. Необходимо иметь удобную, проверенную обувь. Возьмите запасную обувь и тапочки. А также пластырь на случай мозолей.</w:t>
      </w:r>
    </w:p>
    <w:p w:rsidR="002F5FB8" w:rsidRPr="002F5FB8" w:rsidRDefault="002F5FB8" w:rsidP="002F5FB8">
      <w:pPr>
        <w:numPr>
          <w:ilvl w:val="0"/>
          <w:numId w:val="2"/>
        </w:numPr>
      </w:pPr>
      <w:r w:rsidRPr="002F5FB8">
        <w:rPr>
          <w:b/>
          <w:bCs/>
        </w:rPr>
        <w:t>Одежда</w:t>
      </w:r>
      <w:r w:rsidRPr="002F5FB8">
        <w:t>. Запас одежды должен быть таким, чтобы хватило на весь срок поездки, а стирать и сушить вещи вам будет некогда. Утюжить также будет негде, поэтому выбирайте не мнущиеся, удобные и компактные вещи. Можно взять зонтик или легкую куртку, солнцезащитные очки.</w:t>
      </w:r>
      <w:r w:rsidR="00E202C0">
        <w:t xml:space="preserve"> Ночную рубашку для омовения (для женщин), нательный крестик.</w:t>
      </w:r>
    </w:p>
    <w:p w:rsidR="003C70F9" w:rsidRPr="003C70F9" w:rsidRDefault="003C70F9" w:rsidP="003C70F9">
      <w:pPr>
        <w:numPr>
          <w:ilvl w:val="0"/>
          <w:numId w:val="2"/>
        </w:numPr>
      </w:pPr>
      <w:r>
        <w:t xml:space="preserve">Сумку через плечо или рюкзак, </w:t>
      </w:r>
      <w:r w:rsidR="00114654">
        <w:t>ф</w:t>
      </w:r>
      <w:r w:rsidRPr="003C70F9">
        <w:t>отоаппарат, батарейки к нему, зарядное устройство.</w:t>
      </w:r>
    </w:p>
    <w:p w:rsidR="002F5FB8" w:rsidRPr="002F5FB8" w:rsidRDefault="002F5FB8" w:rsidP="00DE1642">
      <w:pPr>
        <w:numPr>
          <w:ilvl w:val="0"/>
          <w:numId w:val="2"/>
        </w:numPr>
      </w:pPr>
      <w:r w:rsidRPr="003C70F9">
        <w:rPr>
          <w:b/>
          <w:bCs/>
        </w:rPr>
        <w:t>Лекарства</w:t>
      </w:r>
      <w:r w:rsidRPr="002F5FB8">
        <w:t>. Лекарства от головной боли, против простудных заболеваний, для лечения желудочно-кишечного расстройства. Если у вас имеются какие-либо хронические заболевания, возьмите нужные вам лекарства из дома.</w:t>
      </w:r>
    </w:p>
    <w:p w:rsidR="002F5FB8" w:rsidRPr="002F5FB8" w:rsidRDefault="002F5FB8" w:rsidP="002F5FB8">
      <w:r w:rsidRPr="002F5FB8">
        <w:t>Если предстоят длительные переезды на автобусе:</w:t>
      </w:r>
    </w:p>
    <w:p w:rsidR="002F5FB8" w:rsidRPr="002F5FB8" w:rsidRDefault="002F5FB8" w:rsidP="002F5FB8">
      <w:pPr>
        <w:numPr>
          <w:ilvl w:val="0"/>
          <w:numId w:val="3"/>
        </w:numPr>
      </w:pPr>
      <w:r w:rsidRPr="002F5FB8">
        <w:t>Приобретите заранее дорожную надувную подушечку в форме подковки (в сложенном виде она практически не занимает места), она  отлично фиксирует положение головы во время сна и позволяет полноценно отдохнуть в дороге, что очень важно при длительных переездах.</w:t>
      </w:r>
    </w:p>
    <w:p w:rsidR="002F5FB8" w:rsidRPr="002F5FB8" w:rsidRDefault="002F5FB8" w:rsidP="002F5FB8">
      <w:pPr>
        <w:numPr>
          <w:ilvl w:val="0"/>
          <w:numId w:val="3"/>
        </w:numPr>
      </w:pPr>
      <w:r w:rsidRPr="002F5FB8">
        <w:t>Если Ваше здоровье требует дробного и регулярного питания, об этом стоит позаботиться самостоятельно, взяв в дорогу некоторые непортящиеся и не загрязняющие салон автобуса продукты, которыми вы сможете при необходимости аккуратно и незаметно перекусить: орехи, сухофрукты, заварные каши и др.  Не забывайте, что по международным правилам, есть в автобусе во время движения запрещается! Как правило, в поездке группе всегда предоставляется время и возможность перекусить, привести себя в порядок, так как это необходимо в первую очередь водителю автобуса. Не исключением из правила бывает и такая ситуация: вы рассчитываете прибыть к месту ночлега вечером, когда еще возможно пойти поужинать в город, или купить продукты в магазине. Однако какие-то обстоятельства (что в дороге не редкость) повлияли на график, и Вы прибываете к месту ночлега поздно. В такой ситуации запасы особенно Вас порадуют.</w:t>
      </w:r>
    </w:p>
    <w:p w:rsidR="002F5FB8" w:rsidRDefault="003C70F9" w:rsidP="002F5FB8">
      <w:pPr>
        <w:numPr>
          <w:ilvl w:val="0"/>
          <w:numId w:val="4"/>
        </w:numPr>
      </w:pPr>
      <w:r w:rsidRPr="00114654">
        <w:rPr>
          <w:b/>
        </w:rPr>
        <w:t>Питание</w:t>
      </w:r>
      <w:r>
        <w:t>.</w:t>
      </w:r>
      <w:r w:rsidR="00114654">
        <w:t> В</w:t>
      </w:r>
      <w:r w:rsidR="002F5FB8" w:rsidRPr="002F5FB8">
        <w:t xml:space="preserve"> поездки обычно включено двухразовое питание – завтрак и ужин, обед не включен. Обычно предлагается «шведский стол». Вы можете есть и пить столько, сколько вам хочется – на здоровье, но ВЫНОСИТЬ ПРОДУКТЫ ИЗ РЕСТОРАНА </w:t>
      </w:r>
      <w:r w:rsidR="002F5FB8" w:rsidRPr="002F5FB8">
        <w:rPr>
          <w:b/>
          <w:bCs/>
        </w:rPr>
        <w:t>КАТЕГОРИЧЕСКИ ЗАПРЕЩЕНО</w:t>
      </w:r>
      <w:r w:rsidR="002F5FB8" w:rsidRPr="002F5FB8">
        <w:t>. Ужин в гостинице не включает никаких бесплатных напитков. Если вы берете за ужином воду, чай, кофе в ресторане, то оплачивать это надо дополнительно. Во время обеда  вам предоставляется возможность перекусить в тех местах, куда вас привезут гид и водитель.  Вынуждены напомнить, что НЕЛЬЗЯ уносить из номеров отелей полотенца и стаканы.</w:t>
      </w:r>
    </w:p>
    <w:p w:rsidR="00091E91" w:rsidRDefault="00091E91" w:rsidP="002F5FB8">
      <w:pPr>
        <w:numPr>
          <w:ilvl w:val="0"/>
          <w:numId w:val="4"/>
        </w:numPr>
      </w:pPr>
      <w:r>
        <w:rPr>
          <w:b/>
        </w:rPr>
        <w:t>Деньги</w:t>
      </w:r>
      <w:r w:rsidRPr="00091E91">
        <w:t>.</w:t>
      </w:r>
      <w:r>
        <w:t xml:space="preserve"> Официальная денежная единица в Израиле – шекель. Лучше всего взять с собой американские доллары и обменять небольшую сумму, дабы иметь шекели для мелких покупок, и т.д. Где выгоднее обменять валюту, лучше всего спросить у гида</w:t>
      </w:r>
      <w:r w:rsidR="00DF48FE">
        <w:t xml:space="preserve">, </w:t>
      </w:r>
      <w:proofErr w:type="spellStart"/>
      <w:r w:rsidR="00DF48FE">
        <w:t>тк</w:t>
      </w:r>
      <w:proofErr w:type="spellEnd"/>
      <w:r w:rsidR="00DF48FE">
        <w:t>. не все пункты в Израиле работают без обмана. Рекомендуемая сумма, которую нужно взять в поездку – 300 долларов.</w:t>
      </w:r>
    </w:p>
    <w:p w:rsidR="00DF48FE" w:rsidRPr="002F5FB8" w:rsidRDefault="00DF48FE" w:rsidP="00DF48FE">
      <w:pPr>
        <w:numPr>
          <w:ilvl w:val="0"/>
          <w:numId w:val="4"/>
        </w:numPr>
      </w:pPr>
      <w:r>
        <w:rPr>
          <w:b/>
        </w:rPr>
        <w:t>Документы</w:t>
      </w:r>
      <w:r w:rsidRPr="00DF48FE">
        <w:t>.</w:t>
      </w:r>
      <w:r>
        <w:t xml:space="preserve"> </w:t>
      </w:r>
      <w:r w:rsidRPr="00DF48FE">
        <w:t>Соб</w:t>
      </w:r>
      <w:r>
        <w:t>ираясь в паломничество в Израиль</w:t>
      </w:r>
      <w:r w:rsidRPr="00DF48FE">
        <w:t xml:space="preserve">, обязательно проверьте наличие пакета документов, необходимых Вам для въезда. В этот пакет входят: </w:t>
      </w:r>
      <w:r w:rsidRPr="009939D1">
        <w:rPr>
          <w:b/>
          <w:i/>
        </w:rPr>
        <w:t>загранпаспорт   со</w:t>
      </w:r>
      <w:r w:rsidRPr="00DF48FE">
        <w:t xml:space="preserve"> </w:t>
      </w:r>
      <w:r w:rsidRPr="009939D1">
        <w:rPr>
          <w:b/>
          <w:i/>
        </w:rPr>
        <w:t>сроком окончания не менее 6-ти месяцев на момент въезда</w:t>
      </w:r>
      <w:r w:rsidRPr="00DF48FE">
        <w:t>,</w:t>
      </w:r>
      <w:r>
        <w:t xml:space="preserve"> </w:t>
      </w:r>
      <w:r w:rsidRPr="00DF48FE">
        <w:t xml:space="preserve"> пребывания, авиабилет, ваучер на размещение в отеле и медицинская страховка. На несовершеннолетнего р</w:t>
      </w:r>
      <w:r>
        <w:t>ебенка, отправляющегося в Израиль</w:t>
      </w:r>
      <w:r w:rsidRPr="00DF48FE">
        <w:t xml:space="preserve"> только с одним из родителей, необходимо иметь </w:t>
      </w:r>
      <w:r w:rsidRPr="00DF48FE">
        <w:lastRenderedPageBreak/>
        <w:t>оригинал свидетельства о рождении. Если же, к примеру, Ваш ребенок едет с бабушкой и дедушкой, то доверенность необходима от о</w:t>
      </w:r>
      <w:r>
        <w:t xml:space="preserve">боих родителей — и от мамы, и от </w:t>
      </w:r>
      <w:r w:rsidRPr="00DF48FE">
        <w:t>папы. Необходимо внимательно относиться к своему загранпаспорту. Храните его отдельно от денег, т.к. в случае кражи ваших средств,  документы останутся при Вас, что позволит Вам беспрепятственно вернуться в Россию. Рекомендуем сделать ксерокопии всех документов и положить отдельно.</w:t>
      </w:r>
    </w:p>
    <w:p w:rsidR="00DF48FE" w:rsidRDefault="00DF48FE" w:rsidP="00DF48FE">
      <w:pPr>
        <w:numPr>
          <w:ilvl w:val="0"/>
          <w:numId w:val="4"/>
        </w:numPr>
      </w:pPr>
      <w:r w:rsidRPr="00DF48FE">
        <w:rPr>
          <w:b/>
        </w:rPr>
        <w:t>Багаж</w:t>
      </w:r>
      <w:r>
        <w:t>. Нормы провоза багажа</w:t>
      </w:r>
      <w:r w:rsidR="009939D1">
        <w:t xml:space="preserve"> и ручной клади зависят от авиако</w:t>
      </w:r>
      <w:r>
        <w:t>мпании и тарифного плана вашего билета, поэтому внимательно ознакомьтесь с нормами и правилами перед приездом в аэропорт.</w:t>
      </w:r>
    </w:p>
    <w:p w:rsidR="002F5FB8" w:rsidRPr="002F5FB8" w:rsidRDefault="002F5FB8" w:rsidP="002F5FB8">
      <w:pPr>
        <w:numPr>
          <w:ilvl w:val="0"/>
          <w:numId w:val="4"/>
        </w:numPr>
      </w:pPr>
      <w:r w:rsidRPr="002F5FB8">
        <w:t xml:space="preserve">Все колющие и режущие предметы необходимо сдать в багаж, в противном случае, они будут изъяты работниками таможни при досмотре ручной клади в аэропорту. Также в ручную кладь нельзя брать любые емкости с жидкостью, кроме покупок в </w:t>
      </w:r>
      <w:proofErr w:type="spellStart"/>
      <w:r w:rsidRPr="002F5FB8">
        <w:t>Дьюти</w:t>
      </w:r>
      <w:proofErr w:type="spellEnd"/>
      <w:r w:rsidRPr="002F5FB8">
        <w:t xml:space="preserve"> Фри. Святую воду, св.</w:t>
      </w:r>
      <w:r w:rsidR="00DF48FE">
        <w:t xml:space="preserve"> </w:t>
      </w:r>
      <w:r w:rsidRPr="002F5FB8">
        <w:t>миро, вино, мед, оливковое масло, духи, жидкое лекарство, шампунь и прочее, необходимо упаковать в багаж. В противном случае все это будет отобрано на таможне.</w:t>
      </w:r>
    </w:p>
    <w:p w:rsidR="00501B27" w:rsidRPr="00501B27" w:rsidRDefault="00C934EA" w:rsidP="00501B27">
      <w:pPr>
        <w:numPr>
          <w:ilvl w:val="0"/>
          <w:numId w:val="4"/>
        </w:numPr>
        <w:rPr>
          <w:b/>
        </w:rPr>
      </w:pPr>
      <w:r w:rsidRPr="00C934EA">
        <w:rPr>
          <w:b/>
        </w:rPr>
        <w:t xml:space="preserve"> </w:t>
      </w:r>
      <w:r w:rsidR="00501B27" w:rsidRPr="00501B27">
        <w:rPr>
          <w:b/>
          <w:bCs/>
        </w:rPr>
        <w:t>Чаевые</w:t>
      </w:r>
      <w:r w:rsidR="00501B27" w:rsidRPr="00501B27">
        <w:rPr>
          <w:b/>
        </w:rPr>
        <w:t xml:space="preserve">. </w:t>
      </w:r>
      <w:r w:rsidR="00501B27" w:rsidRPr="00501B27">
        <w:t>Принято давать чаевые гидам, водителям автобуса и оставлять в отеле.</w:t>
      </w:r>
    </w:p>
    <w:p w:rsidR="00C934EA" w:rsidRPr="00C934EA" w:rsidRDefault="00C934EA" w:rsidP="00C934EA">
      <w:pPr>
        <w:rPr>
          <w:b/>
        </w:rPr>
      </w:pPr>
      <w:r w:rsidRPr="00C934EA">
        <w:rPr>
          <w:b/>
        </w:rPr>
        <w:t>Прохождение границы и паспортного контроля в Израиле:</w:t>
      </w:r>
    </w:p>
    <w:p w:rsidR="00C934EA" w:rsidRDefault="00C934EA" w:rsidP="00C934EA">
      <w:pPr>
        <w:numPr>
          <w:ilvl w:val="0"/>
          <w:numId w:val="6"/>
        </w:numPr>
      </w:pPr>
      <w:r w:rsidRPr="00C934EA">
        <w:t>В Израиле очень строгая пограничная служба и паспортный контроль, поэтому будьте готовы, что вам зададут вопросы куда и зачем вы приехали. Отвечайте коротко и спокойно. Ваша цель поездки</w:t>
      </w:r>
      <w:r w:rsidR="00114654">
        <w:t xml:space="preserve"> </w:t>
      </w:r>
      <w:r w:rsidRPr="00C934EA">
        <w:t>-</w:t>
      </w:r>
      <w:r w:rsidR="00114654">
        <w:t xml:space="preserve"> </w:t>
      </w:r>
      <w:r w:rsidRPr="00C934EA">
        <w:t>паломничество. Если спросят кто вас встречает, покажите ваучер, где указано названи</w:t>
      </w:r>
      <w:r>
        <w:t>е принимающей стороны в Израиле, а так же название отелей, в которых вы будете проживать.</w:t>
      </w:r>
      <w:r w:rsidRPr="00C934EA">
        <w:t xml:space="preserve"> Вам дадут талончик с вашей фамилией и сканом вашей фотографии, сохраняйте его до окончания поездки.</w:t>
      </w:r>
      <w:r w:rsidR="00584E56">
        <w:t xml:space="preserve"> Как правило прохождение паспортного контроля в Израиле занимает больше времени, чем в других странах, поэтому отнеситесь с пониманием и терпением к данной процедуре.</w:t>
      </w:r>
    </w:p>
    <w:p w:rsidR="00C934EA" w:rsidRDefault="00584E56" w:rsidP="00C934EA">
      <w:pPr>
        <w:numPr>
          <w:ilvl w:val="0"/>
          <w:numId w:val="6"/>
        </w:numPr>
      </w:pPr>
      <w:r>
        <w:t>В день обратного вылета</w:t>
      </w:r>
      <w:r w:rsidR="00874C9E">
        <w:t>, прохождение досмотра и паспортного контроля так же занимает время. Перед регистрацией служба безопасности может спросить у вас, что вы делали в Израиле, где были, кто помогал собирать ваш багаж, заходили ли к вам в номер посторонние и т.д. На все вопросы отвечайте коротко</w:t>
      </w:r>
      <w:r w:rsidR="00114654">
        <w:t xml:space="preserve"> и спокойно «Нет», </w:t>
      </w:r>
      <w:r w:rsidR="00114654" w:rsidRPr="00114654">
        <w:rPr>
          <w:b/>
        </w:rPr>
        <w:t>не суетитесь и не пытайтесь шутить</w:t>
      </w:r>
      <w:r w:rsidR="00114654">
        <w:t xml:space="preserve">! </w:t>
      </w:r>
      <w:r w:rsidR="00AF2AAA">
        <w:t>Помните, что все это для вашей же безопасности.</w:t>
      </w:r>
    </w:p>
    <w:p w:rsidR="00114654" w:rsidRPr="002F5FB8" w:rsidRDefault="00114654" w:rsidP="00114654">
      <w:r w:rsidRPr="002F5FB8">
        <w:rPr>
          <w:b/>
          <w:bCs/>
        </w:rPr>
        <w:t>Напомним</w:t>
      </w:r>
      <w:r w:rsidRPr="002F5FB8">
        <w:t>, что главные достоинства паломника — это смирение и терпение. Не забывайте, что вы направляетесь поклониться святыням, а не получить удовольствие. Чем ближе к святым местам, тем больше искушений. И самый верный способ избежать проблем — молитва.</w:t>
      </w:r>
    </w:p>
    <w:p w:rsidR="00874C9E" w:rsidRDefault="00501B27" w:rsidP="00AF2AAA">
      <w:pPr>
        <w:ind w:left="360"/>
        <w:rPr>
          <w:b/>
        </w:rPr>
      </w:pPr>
      <w:r w:rsidRPr="00501B27">
        <w:rPr>
          <w:b/>
        </w:rPr>
        <w:t>Телефоны для экстренной связи:</w:t>
      </w:r>
    </w:p>
    <w:p w:rsidR="00501B27" w:rsidRPr="00501B27" w:rsidRDefault="00501B27" w:rsidP="00501B27">
      <w:pPr>
        <w:numPr>
          <w:ilvl w:val="0"/>
          <w:numId w:val="4"/>
        </w:numPr>
      </w:pPr>
      <w:r w:rsidRPr="00501B27">
        <w:t>Если в ходе Вашего пребывания в Европе возникли какие-то вопросы или проблемы, следует, в первую очередь, обратиться к Вашему гиду. Также советуем обменяться телефонами с некоторыми паломниками в составе вашей группы</w:t>
      </w:r>
      <w:r w:rsidR="00B3563B">
        <w:t xml:space="preserve"> и обязательно брать визитную карточку отеля, в котором вы проживаете.</w:t>
      </w:r>
    </w:p>
    <w:p w:rsidR="00501B27" w:rsidRDefault="00501B27" w:rsidP="00625A60">
      <w:pPr>
        <w:numPr>
          <w:ilvl w:val="0"/>
          <w:numId w:val="4"/>
        </w:numPr>
      </w:pPr>
      <w:r>
        <w:t>Телефон полиции в Израиле</w:t>
      </w:r>
      <w:r w:rsidR="009939D1">
        <w:t>:</w:t>
      </w:r>
      <w:r w:rsidR="00B3563B">
        <w:t xml:space="preserve"> 100</w:t>
      </w:r>
      <w:r w:rsidR="009939D1">
        <w:t xml:space="preserve"> </w:t>
      </w:r>
    </w:p>
    <w:p w:rsidR="00501B27" w:rsidRPr="00501B27" w:rsidRDefault="00B3563B" w:rsidP="00625A60">
      <w:pPr>
        <w:numPr>
          <w:ilvl w:val="0"/>
          <w:numId w:val="4"/>
        </w:numPr>
      </w:pPr>
      <w:r>
        <w:t xml:space="preserve">Скорая помощь </w:t>
      </w:r>
      <w:r w:rsidR="00501B27">
        <w:t>в Израиле</w:t>
      </w:r>
      <w:r w:rsidR="009939D1">
        <w:t xml:space="preserve">: </w:t>
      </w:r>
      <w:r>
        <w:t>101</w:t>
      </w:r>
    </w:p>
    <w:p w:rsidR="00501B27" w:rsidRPr="00501B27" w:rsidRDefault="00501B27" w:rsidP="00501B27">
      <w:pPr>
        <w:numPr>
          <w:ilvl w:val="0"/>
          <w:numId w:val="4"/>
        </w:numPr>
        <w:rPr>
          <w:u w:val="single"/>
        </w:rPr>
      </w:pPr>
      <w:r>
        <w:t>Посольство РФ в Израиле</w:t>
      </w:r>
      <w:r w:rsidR="00B3563B">
        <w:t>:  + (</w:t>
      </w:r>
      <w:r w:rsidR="00B3563B" w:rsidRPr="00B3563B">
        <w:t>9723) 522-6733</w:t>
      </w:r>
    </w:p>
    <w:sectPr w:rsidR="00501B27" w:rsidRPr="0050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8E8"/>
    <w:multiLevelType w:val="multilevel"/>
    <w:tmpl w:val="94CA8A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026907"/>
    <w:multiLevelType w:val="multilevel"/>
    <w:tmpl w:val="49A009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C3EA4"/>
    <w:multiLevelType w:val="multilevel"/>
    <w:tmpl w:val="B030D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FA11C78"/>
    <w:multiLevelType w:val="hybridMultilevel"/>
    <w:tmpl w:val="AF9A1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3074"/>
    <w:multiLevelType w:val="multilevel"/>
    <w:tmpl w:val="32160004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131377B"/>
    <w:multiLevelType w:val="multilevel"/>
    <w:tmpl w:val="86CEFC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C50BD7"/>
    <w:multiLevelType w:val="multilevel"/>
    <w:tmpl w:val="E1D8AC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91864E0"/>
    <w:multiLevelType w:val="multilevel"/>
    <w:tmpl w:val="530A2D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B542BE3"/>
    <w:multiLevelType w:val="multilevel"/>
    <w:tmpl w:val="3A3681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B8"/>
    <w:rsid w:val="00042DC8"/>
    <w:rsid w:val="00091E91"/>
    <w:rsid w:val="00114654"/>
    <w:rsid w:val="00121A57"/>
    <w:rsid w:val="00267C4D"/>
    <w:rsid w:val="00271248"/>
    <w:rsid w:val="00283E9C"/>
    <w:rsid w:val="002F5FB8"/>
    <w:rsid w:val="003C70F9"/>
    <w:rsid w:val="00402E53"/>
    <w:rsid w:val="004E2788"/>
    <w:rsid w:val="00501B27"/>
    <w:rsid w:val="00584E56"/>
    <w:rsid w:val="00800377"/>
    <w:rsid w:val="00874C9E"/>
    <w:rsid w:val="008E7F78"/>
    <w:rsid w:val="00982178"/>
    <w:rsid w:val="009939D1"/>
    <w:rsid w:val="00A8060A"/>
    <w:rsid w:val="00AF2AAA"/>
    <w:rsid w:val="00B3563B"/>
    <w:rsid w:val="00BA78D0"/>
    <w:rsid w:val="00C934EA"/>
    <w:rsid w:val="00CC5B09"/>
    <w:rsid w:val="00DD1ED4"/>
    <w:rsid w:val="00DF48FE"/>
    <w:rsid w:val="00E202C0"/>
    <w:rsid w:val="00E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877E7-5697-4957-A8A0-52EECDC7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3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33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6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8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1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2017-02-26T14:32:00Z</cp:lastPrinted>
  <dcterms:created xsi:type="dcterms:W3CDTF">2017-02-15T11:38:00Z</dcterms:created>
  <dcterms:modified xsi:type="dcterms:W3CDTF">2017-02-15T11:38:00Z</dcterms:modified>
</cp:coreProperties>
</file>